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2D" w:rsidRPr="00B8022D" w:rsidRDefault="00B8022D" w:rsidP="00B8022D">
      <w:pPr>
        <w:jc w:val="center"/>
        <w:rPr>
          <w:rFonts w:ascii="Arial" w:hAnsi="Arial" w:cs="Arial"/>
          <w:sz w:val="24"/>
          <w:szCs w:val="24"/>
        </w:rPr>
      </w:pPr>
      <w:r w:rsidRPr="00B8022D">
        <w:rPr>
          <w:rFonts w:ascii="Arial" w:hAnsi="Arial" w:cs="Arial"/>
          <w:sz w:val="24"/>
          <w:szCs w:val="24"/>
        </w:rPr>
        <w:t>SECRETARIA DE EDUCACION JALISCO</w:t>
      </w:r>
    </w:p>
    <w:p w:rsidR="00B8022D" w:rsidRDefault="00B8022D" w:rsidP="00B8022D">
      <w:pPr>
        <w:rPr>
          <w:rFonts w:ascii="Arial" w:hAnsi="Arial" w:cs="Arial"/>
          <w:sz w:val="24"/>
          <w:szCs w:val="24"/>
        </w:rPr>
      </w:pPr>
      <w:r w:rsidRPr="00B8022D">
        <w:rPr>
          <w:rFonts w:ascii="Arial" w:hAnsi="Arial" w:cs="Arial"/>
          <w:sz w:val="24"/>
          <w:szCs w:val="24"/>
        </w:rPr>
        <w:t xml:space="preserve">ESCUELA SECUNDARIA GENERAL 102 NIÑOS HEROES  </w:t>
      </w:r>
    </w:p>
    <w:p w:rsidR="00B8022D" w:rsidRDefault="00B8022D" w:rsidP="00B8022D">
      <w:pPr>
        <w:rPr>
          <w:rFonts w:ascii="Arial" w:hAnsi="Arial" w:cs="Arial"/>
          <w:sz w:val="24"/>
          <w:szCs w:val="24"/>
        </w:rPr>
      </w:pPr>
      <w:r w:rsidRPr="00B8022D">
        <w:rPr>
          <w:rFonts w:ascii="Arial" w:hAnsi="Arial" w:cs="Arial"/>
          <w:sz w:val="24"/>
          <w:szCs w:val="24"/>
        </w:rPr>
        <w:t>TUR</w:t>
      </w:r>
      <w:r>
        <w:rPr>
          <w:rFonts w:ascii="Arial" w:hAnsi="Arial" w:cs="Arial"/>
          <w:sz w:val="24"/>
          <w:szCs w:val="24"/>
        </w:rPr>
        <w:t xml:space="preserve">NO VESPERTINO    </w:t>
      </w:r>
      <w:r w:rsidRPr="00B8022D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LAVE   14 DESO109J   HISTORIA 2°</w:t>
      </w:r>
      <w:r w:rsidRPr="00B8022D">
        <w:rPr>
          <w:rFonts w:ascii="Arial" w:hAnsi="Arial" w:cs="Arial"/>
          <w:sz w:val="24"/>
          <w:szCs w:val="24"/>
        </w:rPr>
        <w:t xml:space="preserve"> </w:t>
      </w:r>
    </w:p>
    <w:p w:rsidR="00B8022D" w:rsidRPr="00B8022D" w:rsidRDefault="00B8022D" w:rsidP="00B8022D">
      <w:pPr>
        <w:rPr>
          <w:rFonts w:ascii="Arial" w:hAnsi="Arial" w:cs="Arial"/>
          <w:sz w:val="24"/>
          <w:szCs w:val="24"/>
        </w:rPr>
      </w:pPr>
      <w:r w:rsidRPr="00B8022D">
        <w:rPr>
          <w:rFonts w:ascii="Arial" w:hAnsi="Arial" w:cs="Arial"/>
          <w:sz w:val="24"/>
          <w:szCs w:val="24"/>
        </w:rPr>
        <w:t xml:space="preserve"> Prof. Pablo Luis Maldonado Hernández</w:t>
      </w:r>
    </w:p>
    <w:p w:rsidR="00B8022D" w:rsidRDefault="00B8022D" w:rsidP="00B8022D">
      <w:pPr>
        <w:rPr>
          <w:rFonts w:ascii="Arial" w:hAnsi="Arial" w:cs="Arial"/>
          <w:sz w:val="24"/>
          <w:szCs w:val="24"/>
        </w:rPr>
      </w:pPr>
      <w:r w:rsidRPr="00B8022D">
        <w:rPr>
          <w:rFonts w:ascii="Arial" w:hAnsi="Arial" w:cs="Arial"/>
          <w:sz w:val="24"/>
          <w:szCs w:val="24"/>
        </w:rPr>
        <w:t>ACTIVIDADES PARA TRABAJAR EN PERIODO DE CONTINGENCIA 17 DE MARZO A 03 DE ABRIL 2020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8022D" w:rsidRDefault="00B8022D" w:rsidP="00B802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CULTURAS INDIGENAS Y ESPAÑOLA EN LA CONQUISTA.</w:t>
      </w:r>
      <w:r w:rsidR="00623556">
        <w:rPr>
          <w:rFonts w:ascii="Arial" w:hAnsi="Arial" w:cs="Arial"/>
          <w:sz w:val="24"/>
          <w:szCs w:val="24"/>
        </w:rPr>
        <w:t xml:space="preserve"> Páginas # 170- 213</w:t>
      </w:r>
      <w:bookmarkStart w:id="0" w:name="_GoBack"/>
      <w:bookmarkEnd w:id="0"/>
      <w:r w:rsidR="00E604C1">
        <w:rPr>
          <w:rFonts w:ascii="Arial" w:hAnsi="Arial" w:cs="Arial"/>
          <w:sz w:val="24"/>
          <w:szCs w:val="24"/>
        </w:rPr>
        <w:t>.</w:t>
      </w:r>
    </w:p>
    <w:p w:rsidR="00B8022D" w:rsidRPr="00B8022D" w:rsidRDefault="00B8022D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conquista</w:t>
      </w:r>
    </w:p>
    <w:p w:rsidR="008704D8" w:rsidRDefault="00B8022D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caída de la Gran Tenochtitlán.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Alimentación entre españoles e indígenas.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formas de gobierno de ambas culturas.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importancia de las diferencias religiosas.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tributo en las Culturas prehispánicas.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virreinato en Nueva España.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cultura Virreinal en el México actual.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lengua. 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religiosidad.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estructura social. </w:t>
      </w:r>
    </w:p>
    <w:p w:rsidR="008704D8" w:rsidRDefault="00E604C1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Tecnologí</w:t>
      </w:r>
      <w:r w:rsidR="008704D8">
        <w:rPr>
          <w:rFonts w:ascii="Arial" w:hAnsi="Arial" w:cs="Arial"/>
          <w:sz w:val="24"/>
          <w:szCs w:val="24"/>
        </w:rPr>
        <w:t>a.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Festividades, Música y danza.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Gastronomía.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Colonialismo y desigualdad.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Evangelización y las representaciones religiosas en el México Actual.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Surgimiento de Nueva España.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Guerra de Conquista y el dominio de la población.</w:t>
      </w:r>
    </w:p>
    <w:p w:rsidR="008704D8" w:rsidRDefault="008704D8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Virreinato de Nueva España.</w:t>
      </w:r>
    </w:p>
    <w:p w:rsidR="00B8022D" w:rsidRDefault="00E604C1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Arte y Cultura Virreinal.</w:t>
      </w:r>
    </w:p>
    <w:p w:rsidR="00E604C1" w:rsidRDefault="00E604C1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Instituciones y prácticas económicas coloniales.</w:t>
      </w:r>
    </w:p>
    <w:p w:rsidR="00E604C1" w:rsidRDefault="00E604C1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Encomienda.</w:t>
      </w:r>
    </w:p>
    <w:p w:rsidR="00E604C1" w:rsidRDefault="00E604C1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Tributo.</w:t>
      </w:r>
    </w:p>
    <w:p w:rsidR="00E604C1" w:rsidRDefault="00E604C1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 de Minas.</w:t>
      </w:r>
    </w:p>
    <w:p w:rsidR="00E604C1" w:rsidRDefault="00623556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Mercedes de tierras y Repartimiento.</w:t>
      </w:r>
    </w:p>
    <w:p w:rsidR="00623556" w:rsidRDefault="00623556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Esclavitud.</w:t>
      </w:r>
    </w:p>
    <w:p w:rsidR="00623556" w:rsidRDefault="00623556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autoridades coloniales.</w:t>
      </w:r>
    </w:p>
    <w:p w:rsidR="00623556" w:rsidRDefault="00623556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Nuevo orden Político.</w:t>
      </w:r>
    </w:p>
    <w:p w:rsidR="00623556" w:rsidRDefault="00623556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Casa de contratación de Sevilla.</w:t>
      </w:r>
    </w:p>
    <w:p w:rsidR="00623556" w:rsidRDefault="00623556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consejo de Indias.</w:t>
      </w:r>
    </w:p>
    <w:p w:rsidR="00623556" w:rsidRDefault="00623556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Gobernaciones y capitanías Generales.</w:t>
      </w:r>
    </w:p>
    <w:p w:rsidR="00623556" w:rsidRDefault="00623556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Las Audiencias.</w:t>
      </w:r>
    </w:p>
    <w:p w:rsidR="00623556" w:rsidRDefault="00623556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Virreinato.</w:t>
      </w:r>
    </w:p>
    <w:p w:rsidR="00623556" w:rsidRDefault="00623556" w:rsidP="00B802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alcaldes mayores y corregidores.</w:t>
      </w:r>
    </w:p>
    <w:p w:rsidR="00623556" w:rsidRPr="00B8022D" w:rsidRDefault="00623556" w:rsidP="00623556">
      <w:pPr>
        <w:pStyle w:val="Prrafodelista"/>
        <w:ind w:left="783"/>
        <w:rPr>
          <w:rFonts w:ascii="Arial" w:hAnsi="Arial" w:cs="Arial"/>
          <w:sz w:val="24"/>
          <w:szCs w:val="24"/>
        </w:rPr>
      </w:pPr>
    </w:p>
    <w:p w:rsidR="00B8022D" w:rsidRPr="00B8022D" w:rsidRDefault="00B8022D" w:rsidP="00B8022D">
      <w:pPr>
        <w:rPr>
          <w:rFonts w:ascii="Arial" w:hAnsi="Arial" w:cs="Arial"/>
          <w:sz w:val="24"/>
          <w:szCs w:val="24"/>
        </w:rPr>
      </w:pPr>
      <w:r w:rsidRPr="00B8022D">
        <w:rPr>
          <w:rFonts w:ascii="Arial" w:hAnsi="Arial" w:cs="Arial"/>
          <w:sz w:val="24"/>
          <w:szCs w:val="24"/>
        </w:rPr>
        <w:t>Aprendizajes esp</w:t>
      </w:r>
      <w:r>
        <w:rPr>
          <w:rFonts w:ascii="Arial" w:hAnsi="Arial" w:cs="Arial"/>
          <w:sz w:val="24"/>
          <w:szCs w:val="24"/>
        </w:rPr>
        <w:t>erados: Reflexiona sobre las diferencias culturales entre españoles e indígenas en la época de la Conquista</w:t>
      </w:r>
      <w:r w:rsidR="00E604C1">
        <w:rPr>
          <w:rFonts w:ascii="Arial" w:hAnsi="Arial" w:cs="Arial"/>
          <w:sz w:val="24"/>
          <w:szCs w:val="24"/>
        </w:rPr>
        <w:t>.</w:t>
      </w:r>
    </w:p>
    <w:p w:rsidR="00B8022D" w:rsidRPr="00B8022D" w:rsidRDefault="00E604C1" w:rsidP="00B802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B8022D" w:rsidRPr="00B8022D">
        <w:rPr>
          <w:rFonts w:ascii="Arial" w:hAnsi="Arial" w:cs="Arial"/>
          <w:sz w:val="24"/>
          <w:szCs w:val="24"/>
        </w:rPr>
        <w:t>ACTIVIDADES</w:t>
      </w:r>
    </w:p>
    <w:p w:rsidR="00B8022D" w:rsidRPr="00B8022D" w:rsidRDefault="00B8022D" w:rsidP="00B8022D">
      <w:pPr>
        <w:rPr>
          <w:rFonts w:ascii="Arial" w:hAnsi="Arial" w:cs="Arial"/>
          <w:sz w:val="24"/>
          <w:szCs w:val="24"/>
        </w:rPr>
      </w:pPr>
      <w:r w:rsidRPr="00B8022D">
        <w:rPr>
          <w:rFonts w:ascii="Arial" w:hAnsi="Arial" w:cs="Arial"/>
          <w:sz w:val="24"/>
          <w:szCs w:val="24"/>
        </w:rPr>
        <w:t>Lectura de los Temas.</w:t>
      </w:r>
    </w:p>
    <w:p w:rsidR="00B8022D" w:rsidRPr="00B8022D" w:rsidRDefault="00B8022D" w:rsidP="00B8022D">
      <w:pPr>
        <w:rPr>
          <w:rFonts w:ascii="Arial" w:hAnsi="Arial" w:cs="Arial"/>
          <w:sz w:val="24"/>
          <w:szCs w:val="24"/>
        </w:rPr>
      </w:pPr>
      <w:r w:rsidRPr="00B8022D">
        <w:rPr>
          <w:rFonts w:ascii="Arial" w:hAnsi="Arial" w:cs="Arial"/>
          <w:sz w:val="24"/>
          <w:szCs w:val="24"/>
        </w:rPr>
        <w:t xml:space="preserve">Resumen y dibujo de cada tema en el cuaderno. </w:t>
      </w:r>
    </w:p>
    <w:p w:rsidR="00E604C1" w:rsidRPr="00B8022D" w:rsidRDefault="00B8022D" w:rsidP="00E604C1">
      <w:pPr>
        <w:rPr>
          <w:rFonts w:ascii="Arial" w:hAnsi="Arial" w:cs="Arial"/>
          <w:sz w:val="24"/>
          <w:szCs w:val="24"/>
        </w:rPr>
      </w:pPr>
      <w:r w:rsidRPr="00B8022D">
        <w:rPr>
          <w:rFonts w:ascii="Arial" w:hAnsi="Arial" w:cs="Arial"/>
          <w:sz w:val="24"/>
          <w:szCs w:val="24"/>
        </w:rPr>
        <w:t xml:space="preserve">Responder los cuestionarios </w:t>
      </w:r>
      <w:r w:rsidR="00E604C1">
        <w:rPr>
          <w:rFonts w:ascii="Arial" w:hAnsi="Arial" w:cs="Arial"/>
          <w:sz w:val="24"/>
          <w:szCs w:val="24"/>
        </w:rPr>
        <w:t>que aparecen en los temas.</w:t>
      </w:r>
    </w:p>
    <w:p w:rsidR="00991DA5" w:rsidRPr="00B8022D" w:rsidRDefault="00623556" w:rsidP="00B8022D">
      <w:pPr>
        <w:rPr>
          <w:rFonts w:ascii="Arial" w:hAnsi="Arial" w:cs="Arial"/>
          <w:sz w:val="24"/>
          <w:szCs w:val="24"/>
        </w:rPr>
      </w:pPr>
    </w:p>
    <w:sectPr w:rsidR="00991DA5" w:rsidRPr="00B802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B12A7"/>
    <w:multiLevelType w:val="hybridMultilevel"/>
    <w:tmpl w:val="4DD08262"/>
    <w:lvl w:ilvl="0" w:tplc="0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2D"/>
    <w:rsid w:val="0007233B"/>
    <w:rsid w:val="00623556"/>
    <w:rsid w:val="006262F4"/>
    <w:rsid w:val="008704D8"/>
    <w:rsid w:val="00B8022D"/>
    <w:rsid w:val="00E6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62E88-C122-4364-BD87-DD268D33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 PABLO</dc:creator>
  <cp:keywords/>
  <dc:description/>
  <cp:lastModifiedBy>PROFE PABLO</cp:lastModifiedBy>
  <cp:revision>1</cp:revision>
  <dcterms:created xsi:type="dcterms:W3CDTF">2020-03-18T22:02:00Z</dcterms:created>
  <dcterms:modified xsi:type="dcterms:W3CDTF">2020-03-18T22:40:00Z</dcterms:modified>
</cp:coreProperties>
</file>